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5F4" w:rsidRPr="00CC74BD" w:rsidRDefault="008465F4" w:rsidP="00ED4C96">
      <w:pPr>
        <w:pStyle w:val="Style1"/>
        <w:rPr>
          <w:sz w:val="40"/>
          <w:szCs w:val="40"/>
          <w:lang w:val="es-ES"/>
        </w:rPr>
      </w:pPr>
      <w:r w:rsidRPr="00CC74BD">
        <w:rPr>
          <w:sz w:val="40"/>
          <w:szCs w:val="40"/>
          <w:lang w:val="es-ES"/>
        </w:rPr>
        <w:t xml:space="preserve"> (</w:t>
      </w:r>
      <w:r w:rsidR="00ED4C96" w:rsidRPr="00CC74BD">
        <w:rPr>
          <w:sz w:val="40"/>
          <w:szCs w:val="40"/>
          <w:lang w:val="es-ES"/>
        </w:rPr>
        <w:t>Nivel</w:t>
      </w:r>
      <w:r w:rsidR="008B5AB4">
        <w:rPr>
          <w:sz w:val="40"/>
          <w:szCs w:val="40"/>
          <w:lang w:val="es-ES"/>
        </w:rPr>
        <w:t xml:space="preserve"> </w:t>
      </w:r>
      <w:r w:rsidRPr="00CC74BD">
        <w:rPr>
          <w:sz w:val="40"/>
          <w:szCs w:val="40"/>
          <w:lang w:val="es-ES"/>
        </w:rPr>
        <w:t>)</w:t>
      </w:r>
    </w:p>
    <w:p w:rsidR="008465F4" w:rsidRPr="00CC74BD" w:rsidRDefault="008465F4" w:rsidP="008465F4">
      <w:pPr>
        <w:spacing w:before="40"/>
        <w:ind w:left="3420" w:hanging="3420"/>
        <w:rPr>
          <w:rFonts w:ascii="Times New Roman" w:hAnsi="Times New Roman"/>
          <w:b/>
          <w:sz w:val="16"/>
          <w:szCs w:val="16"/>
          <w:lang w:val="es-ES"/>
        </w:rPr>
      </w:pPr>
    </w:p>
    <w:p w:rsidR="008B5AB4" w:rsidRDefault="00ED4C96" w:rsidP="008B5AB4">
      <w:pPr>
        <w:tabs>
          <w:tab w:val="left" w:pos="360"/>
        </w:tabs>
        <w:spacing w:before="80"/>
        <w:ind w:left="3427" w:hanging="3427"/>
        <w:rPr>
          <w:rFonts w:ascii="Times New Roman" w:hAnsi="Times New Roman"/>
          <w:lang w:val="es-ES"/>
        </w:rPr>
      </w:pPr>
      <w:r w:rsidRPr="00CC74BD">
        <w:rPr>
          <w:rFonts w:ascii="Times New Roman" w:hAnsi="Times New Roman"/>
          <w:b/>
          <w:lang w:val="es-ES"/>
        </w:rPr>
        <w:t>Objetivos de la lección</w:t>
      </w:r>
      <w:r w:rsidR="008465F4" w:rsidRPr="00CC74BD">
        <w:rPr>
          <w:rFonts w:ascii="Times New Roman" w:hAnsi="Times New Roman"/>
          <w:b/>
          <w:lang w:val="es-ES"/>
        </w:rPr>
        <w:t>:</w:t>
      </w:r>
      <w:r w:rsidR="008465F4" w:rsidRPr="00CC74BD">
        <w:rPr>
          <w:rFonts w:ascii="Times New Roman" w:hAnsi="Times New Roman"/>
          <w:lang w:val="es-ES"/>
        </w:rPr>
        <w:t xml:space="preserve"> </w:t>
      </w:r>
    </w:p>
    <w:p w:rsidR="008B5AB4" w:rsidRDefault="008B5AB4" w:rsidP="008B5AB4">
      <w:pPr>
        <w:tabs>
          <w:tab w:val="left" w:pos="360"/>
        </w:tabs>
        <w:spacing w:before="80"/>
        <w:ind w:left="3427" w:hanging="3427"/>
        <w:rPr>
          <w:rFonts w:ascii="Times New Roman" w:hAnsi="Times New Roman"/>
          <w:lang w:val="es-ES"/>
        </w:rPr>
      </w:pPr>
    </w:p>
    <w:p w:rsidR="00ED4C96" w:rsidRPr="00CC74BD" w:rsidRDefault="008465F4" w:rsidP="008B5AB4">
      <w:pPr>
        <w:tabs>
          <w:tab w:val="left" w:pos="360"/>
        </w:tabs>
        <w:spacing w:before="80"/>
        <w:ind w:left="3427" w:hanging="3427"/>
        <w:rPr>
          <w:rFonts w:ascii="Times New Roman" w:hAnsi="Times New Roman"/>
          <w:lang w:val="es-ES"/>
        </w:rPr>
      </w:pPr>
      <w:r w:rsidRPr="00CC74BD">
        <w:rPr>
          <w:rFonts w:ascii="Times New Roman" w:hAnsi="Times New Roman"/>
          <w:lang w:val="es-ES"/>
        </w:rPr>
        <w:tab/>
      </w:r>
    </w:p>
    <w:p w:rsidR="008465F4" w:rsidRPr="00ED4C96" w:rsidRDefault="00ED4C96" w:rsidP="00ED4C96">
      <w:pPr>
        <w:tabs>
          <w:tab w:val="left" w:pos="360"/>
        </w:tabs>
        <w:spacing w:before="80"/>
        <w:ind w:left="3427" w:hanging="3427"/>
        <w:rPr>
          <w:rFonts w:ascii="Times" w:hAnsi="Times"/>
          <w:b/>
          <w:szCs w:val="24"/>
          <w:lang w:val="es-ES"/>
        </w:rPr>
      </w:pPr>
      <w:r w:rsidRPr="00ED4C96">
        <w:rPr>
          <w:rFonts w:ascii="Times" w:hAnsi="Times"/>
          <w:b/>
          <w:szCs w:val="24"/>
          <w:lang w:val="es-ES"/>
        </w:rPr>
        <w:t xml:space="preserve"> Estándares para Lenguas Extranjeras de California</w:t>
      </w:r>
      <w:r w:rsidR="008465F4" w:rsidRPr="00ED4C96">
        <w:rPr>
          <w:rFonts w:ascii="Times" w:hAnsi="Times"/>
          <w:b/>
          <w:szCs w:val="24"/>
          <w:lang w:val="es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2064"/>
        <w:gridCol w:w="1904"/>
        <w:gridCol w:w="2131"/>
      </w:tblGrid>
      <w:tr w:rsidR="00CC74BD" w:rsidRPr="00DF54F0">
        <w:tc>
          <w:tcPr>
            <w:tcW w:w="2757" w:type="dxa"/>
          </w:tcPr>
          <w:p w:rsidR="008465F4" w:rsidRPr="00ED4C96" w:rsidRDefault="00ED4C96" w:rsidP="008465F4">
            <w:pPr>
              <w:rPr>
                <w:b/>
                <w:lang w:val="es-ES"/>
              </w:rPr>
            </w:pPr>
            <w:r w:rsidRPr="00ED4C96">
              <w:rPr>
                <w:b/>
                <w:lang w:val="es-ES"/>
              </w:rPr>
              <w:t>Etapa</w:t>
            </w:r>
          </w:p>
          <w:p w:rsidR="008465F4" w:rsidRPr="00ED4C96" w:rsidRDefault="00ED4C96" w:rsidP="00ED4C96">
            <w:pPr>
              <w:rPr>
                <w:lang w:val="es-ES"/>
              </w:rPr>
            </w:pPr>
            <w:r w:rsidRPr="00ED4C96">
              <w:rPr>
                <w:i/>
                <w:lang w:val="es-ES"/>
              </w:rPr>
              <w:t>Escribir la etapa de la secuencia de aprendizaje de una lengua</w:t>
            </w:r>
          </w:p>
        </w:tc>
        <w:tc>
          <w:tcPr>
            <w:tcW w:w="6099" w:type="dxa"/>
            <w:gridSpan w:val="3"/>
          </w:tcPr>
          <w:p w:rsidR="008465F4" w:rsidRPr="00CC74BD" w:rsidRDefault="008465F4" w:rsidP="00CC74BD">
            <w:pPr>
              <w:rPr>
                <w:lang w:val="es-ES"/>
              </w:rPr>
            </w:pPr>
          </w:p>
        </w:tc>
      </w:tr>
      <w:tr w:rsidR="00CC74BD" w:rsidRPr="00DF54F0">
        <w:trPr>
          <w:trHeight w:val="1061"/>
        </w:trPr>
        <w:tc>
          <w:tcPr>
            <w:tcW w:w="2757" w:type="dxa"/>
          </w:tcPr>
          <w:p w:rsidR="008465F4" w:rsidRPr="00ED4C96" w:rsidRDefault="00ED4C96" w:rsidP="008465F4">
            <w:pPr>
              <w:rPr>
                <w:b/>
                <w:lang w:val="es-ES"/>
              </w:rPr>
            </w:pPr>
            <w:r w:rsidRPr="00ED4C96">
              <w:rPr>
                <w:b/>
                <w:lang w:val="es-ES"/>
              </w:rPr>
              <w:t>Contenido</w:t>
            </w:r>
          </w:p>
          <w:p w:rsidR="008465F4" w:rsidRPr="00ED4C96" w:rsidRDefault="00ED4C96" w:rsidP="00ED4C96">
            <w:pPr>
              <w:rPr>
                <w:i/>
                <w:lang w:val="es-ES"/>
              </w:rPr>
            </w:pPr>
            <w:r w:rsidRPr="00ED4C96">
              <w:rPr>
                <w:i/>
                <w:lang w:val="es-ES"/>
              </w:rPr>
              <w:t>¿Cuál es el contenido que los alumnos tratar</w:t>
            </w:r>
            <w:r>
              <w:rPr>
                <w:i/>
                <w:lang w:val="es-ES"/>
              </w:rPr>
              <w:t>án en la lección?</w:t>
            </w:r>
          </w:p>
          <w:p w:rsidR="008465F4" w:rsidRPr="00ED4C96" w:rsidRDefault="008465F4" w:rsidP="008465F4">
            <w:pPr>
              <w:rPr>
                <w:lang w:val="es-ES"/>
              </w:rPr>
            </w:pPr>
          </w:p>
        </w:tc>
        <w:tc>
          <w:tcPr>
            <w:tcW w:w="6099" w:type="dxa"/>
            <w:gridSpan w:val="3"/>
          </w:tcPr>
          <w:p w:rsidR="008465F4" w:rsidRPr="00CC74BD" w:rsidRDefault="008465F4" w:rsidP="008B5AB4">
            <w:pPr>
              <w:rPr>
                <w:lang w:val="es-ES"/>
              </w:rPr>
            </w:pPr>
          </w:p>
        </w:tc>
      </w:tr>
      <w:tr w:rsidR="00CC74BD" w:rsidRPr="00DF54F0">
        <w:trPr>
          <w:trHeight w:val="2429"/>
        </w:trPr>
        <w:tc>
          <w:tcPr>
            <w:tcW w:w="2757" w:type="dxa"/>
            <w:vMerge w:val="restart"/>
          </w:tcPr>
          <w:p w:rsidR="008465F4" w:rsidRPr="00ED4C96" w:rsidRDefault="00ED4C96" w:rsidP="00ED4C96">
            <w:pPr>
              <w:rPr>
                <w:b/>
                <w:lang w:val="es-ES"/>
              </w:rPr>
            </w:pPr>
            <w:r w:rsidRPr="00ED4C96">
              <w:rPr>
                <w:b/>
                <w:lang w:val="es-ES"/>
              </w:rPr>
              <w:t>Com</w:t>
            </w:r>
            <w:r w:rsidR="008465F4" w:rsidRPr="00ED4C96">
              <w:rPr>
                <w:b/>
                <w:lang w:val="es-ES"/>
              </w:rPr>
              <w:t>unica</w:t>
            </w:r>
            <w:r w:rsidRPr="00ED4C96">
              <w:rPr>
                <w:b/>
                <w:lang w:val="es-ES"/>
              </w:rPr>
              <w:t>ció</w:t>
            </w:r>
            <w:r w:rsidR="008465F4" w:rsidRPr="00ED4C96">
              <w:rPr>
                <w:b/>
                <w:lang w:val="es-ES"/>
              </w:rPr>
              <w:t>n</w:t>
            </w:r>
          </w:p>
          <w:p w:rsidR="008465F4" w:rsidRPr="00ED4C96" w:rsidRDefault="00ED4C96" w:rsidP="00ED4C96">
            <w:pPr>
              <w:rPr>
                <w:i/>
                <w:lang w:val="es-ES"/>
              </w:rPr>
            </w:pPr>
            <w:r w:rsidRPr="00ED4C96">
              <w:rPr>
                <w:i/>
                <w:lang w:val="es-ES"/>
              </w:rPr>
              <w:t>¿Cómo se incorporan los modos comunicativos en la lecci</w:t>
            </w:r>
            <w:r>
              <w:rPr>
                <w:i/>
                <w:lang w:val="es-ES"/>
              </w:rPr>
              <w:t>ón?</w:t>
            </w:r>
            <w:r w:rsidRPr="00ED4C96">
              <w:rPr>
                <w:i/>
                <w:lang w:val="es-ES"/>
              </w:rPr>
              <w:t xml:space="preserve"> </w:t>
            </w: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ED4C96" w:rsidRDefault="008465F4" w:rsidP="008465F4">
            <w:pPr>
              <w:rPr>
                <w:i/>
                <w:lang w:val="es-ES"/>
              </w:rPr>
            </w:pPr>
          </w:p>
          <w:p w:rsidR="008465F4" w:rsidRPr="00CC74BD" w:rsidRDefault="008465F4" w:rsidP="008465F4">
            <w:pPr>
              <w:rPr>
                <w:lang w:val="es-ES"/>
              </w:rPr>
            </w:pPr>
            <w:r w:rsidRPr="00CC74BD">
              <w:rPr>
                <w:lang w:val="es-ES"/>
              </w:rPr>
              <w:t>-------------------------------</w:t>
            </w:r>
          </w:p>
          <w:p w:rsidR="008465F4" w:rsidRPr="00CC74BD" w:rsidRDefault="008465F4" w:rsidP="00CC1EA8">
            <w:pPr>
              <w:rPr>
                <w:b/>
                <w:lang w:val="es-ES"/>
              </w:rPr>
            </w:pPr>
            <w:r w:rsidRPr="00CC74BD">
              <w:rPr>
                <w:b/>
                <w:lang w:val="es-ES"/>
              </w:rPr>
              <w:t>Func</w:t>
            </w:r>
            <w:r w:rsidR="00CC1EA8" w:rsidRPr="00CC74BD">
              <w:rPr>
                <w:b/>
                <w:lang w:val="es-ES"/>
              </w:rPr>
              <w:t>iones</w:t>
            </w:r>
          </w:p>
          <w:p w:rsidR="008465F4" w:rsidRPr="00CC1EA8" w:rsidRDefault="00CC1EA8" w:rsidP="00CC1EA8">
            <w:pPr>
              <w:rPr>
                <w:i/>
                <w:lang w:val="es-ES"/>
              </w:rPr>
            </w:pPr>
            <w:r w:rsidRPr="00CC1EA8">
              <w:rPr>
                <w:i/>
                <w:lang w:val="es-ES"/>
              </w:rPr>
              <w:t>¿Qué funciones necesitarán los estudiantes durante la lección</w:t>
            </w:r>
            <w:r w:rsidR="008465F4" w:rsidRPr="00CC1EA8">
              <w:rPr>
                <w:i/>
                <w:lang w:val="es-ES"/>
              </w:rPr>
              <w:t xml:space="preserve">?  </w:t>
            </w:r>
            <w:r w:rsidRPr="00CC1EA8">
              <w:rPr>
                <w:i/>
                <w:lang w:val="es-ES"/>
              </w:rPr>
              <w:t>¿Qué serán capaces de hacer con el lenguaje</w:t>
            </w:r>
            <w:r w:rsidR="008465F4" w:rsidRPr="00CC1EA8">
              <w:rPr>
                <w:i/>
                <w:lang w:val="es-ES"/>
              </w:rPr>
              <w:t>?</w:t>
            </w:r>
          </w:p>
          <w:p w:rsidR="008465F4" w:rsidRPr="00CC1EA8" w:rsidRDefault="008465F4" w:rsidP="008465F4">
            <w:pPr>
              <w:rPr>
                <w:lang w:val="es-ES"/>
              </w:rPr>
            </w:pPr>
          </w:p>
        </w:tc>
        <w:tc>
          <w:tcPr>
            <w:tcW w:w="2064" w:type="dxa"/>
          </w:tcPr>
          <w:p w:rsidR="008465F4" w:rsidRPr="0059678F" w:rsidRDefault="00ED4C96" w:rsidP="00ED4C96">
            <w:pPr>
              <w:rPr>
                <w:b/>
                <w:lang w:val="es-ES"/>
              </w:rPr>
            </w:pPr>
            <w:r w:rsidRPr="0059678F">
              <w:rPr>
                <w:b/>
                <w:lang w:val="es-ES"/>
              </w:rPr>
              <w:t xml:space="preserve">Modo </w:t>
            </w:r>
            <w:r w:rsidR="008465F4" w:rsidRPr="0059678F">
              <w:rPr>
                <w:b/>
                <w:lang w:val="es-ES"/>
              </w:rPr>
              <w:t xml:space="preserve">Interpersonal </w:t>
            </w:r>
          </w:p>
          <w:p w:rsidR="008465F4" w:rsidRPr="00CC74BD" w:rsidRDefault="008465F4" w:rsidP="00DF54F0">
            <w:pPr>
              <w:rPr>
                <w:b/>
                <w:lang w:val="es-ES"/>
              </w:rPr>
            </w:pPr>
          </w:p>
        </w:tc>
        <w:tc>
          <w:tcPr>
            <w:tcW w:w="1904" w:type="dxa"/>
          </w:tcPr>
          <w:p w:rsidR="008465F4" w:rsidRPr="0059678F" w:rsidRDefault="00ED4C96" w:rsidP="00ED4C96">
            <w:pPr>
              <w:rPr>
                <w:b/>
                <w:lang w:val="es-ES"/>
              </w:rPr>
            </w:pPr>
            <w:proofErr w:type="spellStart"/>
            <w:r w:rsidRPr="0059678F">
              <w:rPr>
                <w:b/>
                <w:lang w:val="es-ES"/>
              </w:rPr>
              <w:t>Mode</w:t>
            </w:r>
            <w:proofErr w:type="spellEnd"/>
            <w:r w:rsidRPr="0059678F">
              <w:rPr>
                <w:b/>
                <w:lang w:val="es-ES"/>
              </w:rPr>
              <w:t xml:space="preserve"> </w:t>
            </w:r>
            <w:r w:rsidR="008465F4" w:rsidRPr="0059678F">
              <w:rPr>
                <w:b/>
                <w:lang w:val="es-ES"/>
              </w:rPr>
              <w:t>Interpre</w:t>
            </w:r>
            <w:r w:rsidRPr="0059678F">
              <w:rPr>
                <w:b/>
                <w:lang w:val="es-ES"/>
              </w:rPr>
              <w:t>tativo</w:t>
            </w:r>
            <w:r w:rsidR="008465F4" w:rsidRPr="0059678F">
              <w:rPr>
                <w:b/>
                <w:lang w:val="es-ES"/>
              </w:rPr>
              <w:t xml:space="preserve"> </w:t>
            </w:r>
          </w:p>
          <w:p w:rsidR="008465F4" w:rsidRPr="00CC74BD" w:rsidRDefault="008465F4" w:rsidP="00CC74BD">
            <w:pPr>
              <w:rPr>
                <w:lang w:val="es-ES"/>
              </w:rPr>
            </w:pPr>
          </w:p>
        </w:tc>
        <w:tc>
          <w:tcPr>
            <w:tcW w:w="2131" w:type="dxa"/>
          </w:tcPr>
          <w:p w:rsidR="008465F4" w:rsidRPr="0059678F" w:rsidRDefault="00ED4C96" w:rsidP="00CC1EA8">
            <w:pPr>
              <w:rPr>
                <w:b/>
                <w:lang w:val="es-ES"/>
              </w:rPr>
            </w:pPr>
            <w:r w:rsidRPr="0059678F">
              <w:rPr>
                <w:b/>
                <w:lang w:val="es-ES"/>
              </w:rPr>
              <w:t xml:space="preserve">Modo </w:t>
            </w:r>
            <w:proofErr w:type="spellStart"/>
            <w:r w:rsidR="00CC1EA8" w:rsidRPr="0059678F">
              <w:rPr>
                <w:b/>
                <w:lang w:val="es-ES"/>
              </w:rPr>
              <w:t>Presentativo</w:t>
            </w:r>
            <w:proofErr w:type="spellEnd"/>
          </w:p>
          <w:p w:rsidR="008465F4" w:rsidRPr="00CC74BD" w:rsidRDefault="008465F4" w:rsidP="00CC74BD">
            <w:pPr>
              <w:rPr>
                <w:lang w:val="es-ES"/>
              </w:rPr>
            </w:pPr>
          </w:p>
        </w:tc>
      </w:tr>
      <w:tr w:rsidR="00CC74BD" w:rsidRPr="00DF54F0">
        <w:trPr>
          <w:trHeight w:val="1240"/>
        </w:trPr>
        <w:tc>
          <w:tcPr>
            <w:tcW w:w="2757" w:type="dxa"/>
            <w:vMerge/>
          </w:tcPr>
          <w:p w:rsidR="008465F4" w:rsidRPr="00CC74BD" w:rsidRDefault="008465F4" w:rsidP="008465F4">
            <w:pPr>
              <w:rPr>
                <w:lang w:val="es-ES"/>
              </w:rPr>
            </w:pPr>
          </w:p>
        </w:tc>
        <w:tc>
          <w:tcPr>
            <w:tcW w:w="6099" w:type="dxa"/>
            <w:gridSpan w:val="3"/>
          </w:tcPr>
          <w:p w:rsidR="008465F4" w:rsidRPr="00E30535" w:rsidRDefault="008465F4" w:rsidP="00E30535">
            <w:pPr>
              <w:numPr>
                <w:ilvl w:val="0"/>
                <w:numId w:val="4"/>
              </w:numPr>
              <w:rPr>
                <w:lang w:val="es-ES"/>
              </w:rPr>
            </w:pPr>
            <w:r w:rsidRPr="00E30535">
              <w:rPr>
                <w:lang w:val="es-ES"/>
              </w:rPr>
              <w:t xml:space="preserve"> </w:t>
            </w:r>
          </w:p>
        </w:tc>
      </w:tr>
      <w:tr w:rsidR="00CC74BD" w:rsidRPr="00DF54F0">
        <w:tc>
          <w:tcPr>
            <w:tcW w:w="2757" w:type="dxa"/>
          </w:tcPr>
          <w:p w:rsidR="008465F4" w:rsidRPr="00CC74BD" w:rsidRDefault="00CC1EA8" w:rsidP="008465F4">
            <w:pPr>
              <w:rPr>
                <w:b/>
                <w:lang w:val="es-ES"/>
              </w:rPr>
            </w:pPr>
            <w:r w:rsidRPr="00CC74BD">
              <w:rPr>
                <w:b/>
                <w:lang w:val="es-ES"/>
              </w:rPr>
              <w:t>Cultura</w:t>
            </w:r>
          </w:p>
          <w:p w:rsidR="008465F4" w:rsidRPr="00CC1EA8" w:rsidRDefault="00CC1EA8" w:rsidP="00CC1EA8">
            <w:pPr>
              <w:rPr>
                <w:i/>
                <w:lang w:val="es-ES"/>
              </w:rPr>
            </w:pPr>
            <w:r w:rsidRPr="00CC1EA8">
              <w:rPr>
                <w:i/>
                <w:lang w:val="es-ES"/>
              </w:rPr>
              <w:t>¿Qué aspectos culturales los alumnos tratarán en la lección</w:t>
            </w:r>
            <w:r w:rsidR="008465F4" w:rsidRPr="00CC1EA8">
              <w:rPr>
                <w:i/>
                <w:lang w:val="es-ES"/>
              </w:rPr>
              <w:t>?</w:t>
            </w:r>
          </w:p>
          <w:p w:rsidR="008465F4" w:rsidRPr="00CC1EA8" w:rsidRDefault="008465F4" w:rsidP="008465F4">
            <w:pPr>
              <w:rPr>
                <w:lang w:val="es-ES"/>
              </w:rPr>
            </w:pPr>
          </w:p>
        </w:tc>
        <w:tc>
          <w:tcPr>
            <w:tcW w:w="6099" w:type="dxa"/>
            <w:gridSpan w:val="3"/>
          </w:tcPr>
          <w:p w:rsidR="008465F4" w:rsidRPr="00E30535" w:rsidRDefault="008465F4" w:rsidP="008B5AB4">
            <w:pPr>
              <w:numPr>
                <w:ilvl w:val="0"/>
                <w:numId w:val="5"/>
              </w:numPr>
              <w:rPr>
                <w:lang w:val="es-ES"/>
              </w:rPr>
            </w:pPr>
          </w:p>
        </w:tc>
      </w:tr>
      <w:tr w:rsidR="00CC74BD" w:rsidRPr="00DF54F0">
        <w:tc>
          <w:tcPr>
            <w:tcW w:w="2757" w:type="dxa"/>
          </w:tcPr>
          <w:p w:rsidR="008465F4" w:rsidRPr="008F347A" w:rsidRDefault="00CC1EA8" w:rsidP="008465F4">
            <w:pPr>
              <w:rPr>
                <w:b/>
              </w:rPr>
            </w:pPr>
            <w:proofErr w:type="spellStart"/>
            <w:r>
              <w:rPr>
                <w:b/>
              </w:rPr>
              <w:t>Estructuras</w:t>
            </w:r>
            <w:proofErr w:type="spellEnd"/>
          </w:p>
          <w:p w:rsidR="008465F4" w:rsidRPr="00DF54F0" w:rsidRDefault="0059678F" w:rsidP="0059678F">
            <w:pPr>
              <w:rPr>
                <w:i/>
                <w:lang w:val="es-ES"/>
              </w:rPr>
            </w:pPr>
            <w:r w:rsidRPr="00DF54F0">
              <w:rPr>
                <w:i/>
                <w:lang w:val="es-ES"/>
              </w:rPr>
              <w:t>¿Qué estructuras necesitan los alumnos para llevar a cabo las funciones de la lección?</w:t>
            </w:r>
          </w:p>
          <w:p w:rsidR="008465F4" w:rsidRPr="00DF54F0" w:rsidRDefault="008465F4" w:rsidP="008465F4">
            <w:pPr>
              <w:rPr>
                <w:lang w:val="es-ES"/>
              </w:rPr>
            </w:pPr>
          </w:p>
        </w:tc>
        <w:tc>
          <w:tcPr>
            <w:tcW w:w="6099" w:type="dxa"/>
            <w:gridSpan w:val="3"/>
          </w:tcPr>
          <w:p w:rsidR="008465F4" w:rsidRPr="00E30535" w:rsidRDefault="008465F4" w:rsidP="00D5589A">
            <w:pPr>
              <w:numPr>
                <w:ilvl w:val="0"/>
                <w:numId w:val="6"/>
              </w:numPr>
              <w:rPr>
                <w:lang w:val="es-ES"/>
              </w:rPr>
            </w:pPr>
          </w:p>
        </w:tc>
      </w:tr>
      <w:tr w:rsidR="00CC74BD" w:rsidRPr="00DF54F0">
        <w:tc>
          <w:tcPr>
            <w:tcW w:w="2757" w:type="dxa"/>
          </w:tcPr>
          <w:p w:rsidR="008465F4" w:rsidRPr="00752068" w:rsidRDefault="00CC1EA8" w:rsidP="00752068">
            <w:pPr>
              <w:rPr>
                <w:lang w:val="es-ES"/>
              </w:rPr>
            </w:pPr>
            <w:r w:rsidRPr="00752068">
              <w:rPr>
                <w:b/>
                <w:lang w:val="es-ES"/>
              </w:rPr>
              <w:lastRenderedPageBreak/>
              <w:t>Contextos</w:t>
            </w:r>
            <w:r w:rsidR="008465F4" w:rsidRPr="00752068">
              <w:rPr>
                <w:lang w:val="es-ES"/>
              </w:rPr>
              <w:br/>
            </w:r>
            <w:r w:rsidR="00752068" w:rsidRPr="00752068">
              <w:rPr>
                <w:i/>
                <w:lang w:val="es-ES"/>
              </w:rPr>
              <w:t>¿En qué contextos usarán la lengua los alumnos en la lecci</w:t>
            </w:r>
            <w:r w:rsidR="00752068">
              <w:rPr>
                <w:i/>
                <w:lang w:val="es-ES"/>
              </w:rPr>
              <w:t>ón?</w:t>
            </w:r>
          </w:p>
        </w:tc>
        <w:tc>
          <w:tcPr>
            <w:tcW w:w="6099" w:type="dxa"/>
            <w:gridSpan w:val="3"/>
          </w:tcPr>
          <w:p w:rsidR="008465F4" w:rsidRPr="00D5589A" w:rsidRDefault="008465F4" w:rsidP="008B5AB4">
            <w:pPr>
              <w:ind w:left="360"/>
              <w:rPr>
                <w:lang w:val="es-ES"/>
              </w:rPr>
            </w:pPr>
          </w:p>
        </w:tc>
      </w:tr>
    </w:tbl>
    <w:p w:rsidR="008465F4" w:rsidRPr="00D5589A" w:rsidRDefault="008465F4">
      <w:pPr>
        <w:pStyle w:val="Style2"/>
        <w:rPr>
          <w:rStyle w:val="Style3"/>
          <w:lang w:val="es-ES"/>
        </w:rPr>
      </w:pPr>
    </w:p>
    <w:p w:rsidR="008B5AB4" w:rsidRDefault="00752068" w:rsidP="008B5AB4">
      <w:pPr>
        <w:pStyle w:val="Style2"/>
        <w:rPr>
          <w:rStyle w:val="Style3"/>
          <w:lang w:val="es-ES"/>
        </w:rPr>
      </w:pPr>
      <w:r w:rsidRPr="00DF54F0">
        <w:rPr>
          <w:rStyle w:val="Style3"/>
          <w:lang w:val="es-ES"/>
        </w:rPr>
        <w:t>Preparar el escenario</w:t>
      </w:r>
      <w:r w:rsidR="008465F4" w:rsidRPr="00DF54F0">
        <w:rPr>
          <w:rStyle w:val="Style3"/>
          <w:lang w:val="es-ES"/>
        </w:rPr>
        <w:t>:</w:t>
      </w:r>
    </w:p>
    <w:p w:rsidR="008B5AB4" w:rsidRDefault="008B5AB4" w:rsidP="008B5AB4">
      <w:pPr>
        <w:pStyle w:val="Style2"/>
        <w:rPr>
          <w:rStyle w:val="Style3"/>
          <w:lang w:val="es-ES"/>
        </w:rPr>
      </w:pPr>
    </w:p>
    <w:p w:rsidR="008465F4" w:rsidRPr="00DF54F0" w:rsidRDefault="008465F4" w:rsidP="008B5AB4">
      <w:pPr>
        <w:pStyle w:val="Style2"/>
        <w:rPr>
          <w:lang w:val="es-ES"/>
        </w:rPr>
      </w:pPr>
      <w:r w:rsidRPr="00DF54F0">
        <w:rPr>
          <w:lang w:val="es-ES"/>
        </w:rPr>
        <w:tab/>
      </w:r>
    </w:p>
    <w:p w:rsidR="008B5AB4" w:rsidRDefault="008465F4" w:rsidP="008B5AB4">
      <w:pPr>
        <w:pStyle w:val="Style2"/>
        <w:rPr>
          <w:rStyle w:val="Style3"/>
          <w:lang w:val="es-ES"/>
        </w:rPr>
      </w:pPr>
      <w:r w:rsidRPr="00DF54F0">
        <w:rPr>
          <w:rStyle w:val="Style3"/>
          <w:lang w:val="es-ES"/>
        </w:rPr>
        <w:t xml:space="preserve"> </w:t>
      </w:r>
      <w:r w:rsidRPr="00D5589A">
        <w:rPr>
          <w:rStyle w:val="Style3"/>
          <w:lang w:val="es-ES"/>
        </w:rPr>
        <w:t>input</w:t>
      </w:r>
      <w:r w:rsidR="00C947E2" w:rsidRPr="00D5589A">
        <w:rPr>
          <w:rStyle w:val="Style3"/>
          <w:lang w:val="es-ES"/>
        </w:rPr>
        <w:t xml:space="preserve"> comprensible</w:t>
      </w:r>
      <w:r w:rsidRPr="00D5589A">
        <w:rPr>
          <w:rStyle w:val="Style3"/>
          <w:lang w:val="es-ES"/>
        </w:rPr>
        <w:t>:</w:t>
      </w:r>
    </w:p>
    <w:p w:rsidR="008B5AB4" w:rsidRDefault="008B5AB4" w:rsidP="008B5AB4">
      <w:pPr>
        <w:pStyle w:val="Style2"/>
        <w:rPr>
          <w:rStyle w:val="Style3"/>
          <w:lang w:val="es-ES"/>
        </w:rPr>
      </w:pPr>
    </w:p>
    <w:p w:rsidR="008465F4" w:rsidRPr="00D5589A" w:rsidRDefault="008465F4" w:rsidP="008B5AB4">
      <w:pPr>
        <w:pStyle w:val="Style2"/>
        <w:rPr>
          <w:lang w:val="es-ES"/>
        </w:rPr>
      </w:pPr>
      <w:r w:rsidRPr="00D5589A">
        <w:rPr>
          <w:lang w:val="es-ES"/>
        </w:rPr>
        <w:tab/>
        <w:t xml:space="preserve"> </w:t>
      </w:r>
    </w:p>
    <w:p w:rsidR="008B5AB4" w:rsidRDefault="00C947E2" w:rsidP="008B5AB4">
      <w:pPr>
        <w:pStyle w:val="Style2"/>
        <w:rPr>
          <w:lang w:val="es-ES"/>
        </w:rPr>
      </w:pPr>
      <w:r w:rsidRPr="000A6B83">
        <w:rPr>
          <w:rStyle w:val="Style3"/>
          <w:lang w:val="es-ES"/>
        </w:rPr>
        <w:t>Verificar la comprensión</w:t>
      </w:r>
      <w:r w:rsidR="008465F4" w:rsidRPr="000A6B83">
        <w:rPr>
          <w:rStyle w:val="Style3"/>
          <w:lang w:val="es-ES"/>
        </w:rPr>
        <w:t>:</w:t>
      </w:r>
      <w:r w:rsidR="008465F4" w:rsidRPr="000A6B83">
        <w:rPr>
          <w:lang w:val="es-ES"/>
        </w:rPr>
        <w:tab/>
      </w:r>
    </w:p>
    <w:p w:rsidR="008B5AB4" w:rsidRDefault="008B5AB4" w:rsidP="008B5AB4">
      <w:pPr>
        <w:pStyle w:val="Style2"/>
        <w:rPr>
          <w:lang w:val="es-ES"/>
        </w:rPr>
      </w:pPr>
    </w:p>
    <w:p w:rsidR="008465F4" w:rsidRPr="00DF54F0" w:rsidRDefault="008465F4" w:rsidP="008B5AB4">
      <w:pPr>
        <w:pStyle w:val="Style2"/>
        <w:rPr>
          <w:lang w:val="es-ES"/>
        </w:rPr>
      </w:pPr>
      <w:r w:rsidRPr="00DF54F0">
        <w:rPr>
          <w:lang w:val="es-ES"/>
        </w:rPr>
        <w:t xml:space="preserve"> </w:t>
      </w:r>
    </w:p>
    <w:p w:rsidR="008B5AB4" w:rsidRDefault="00C947E2" w:rsidP="008B5AB4">
      <w:pPr>
        <w:pStyle w:val="Style2"/>
        <w:rPr>
          <w:rStyle w:val="Style3"/>
          <w:lang w:val="es-ES"/>
        </w:rPr>
      </w:pPr>
      <w:r w:rsidRPr="0037628B">
        <w:rPr>
          <w:rStyle w:val="Style3"/>
          <w:lang w:val="es-ES"/>
        </w:rPr>
        <w:t>Práctica guiada</w:t>
      </w:r>
      <w:r w:rsidR="008465F4" w:rsidRPr="0037628B">
        <w:rPr>
          <w:rStyle w:val="Style3"/>
          <w:lang w:val="es-ES"/>
        </w:rPr>
        <w:t>:</w:t>
      </w:r>
    </w:p>
    <w:p w:rsidR="008B5AB4" w:rsidRDefault="008B5AB4" w:rsidP="008B5AB4">
      <w:pPr>
        <w:pStyle w:val="Style2"/>
        <w:rPr>
          <w:rStyle w:val="Style3"/>
          <w:lang w:val="es-ES"/>
        </w:rPr>
      </w:pPr>
    </w:p>
    <w:p w:rsidR="004A71B6" w:rsidRPr="00B13A79" w:rsidRDefault="008465F4" w:rsidP="008B5AB4">
      <w:pPr>
        <w:pStyle w:val="Style2"/>
        <w:rPr>
          <w:lang w:val="es-ES"/>
        </w:rPr>
      </w:pPr>
      <w:r w:rsidRPr="0037628B">
        <w:rPr>
          <w:lang w:val="es-ES"/>
        </w:rPr>
        <w:tab/>
      </w:r>
    </w:p>
    <w:p w:rsidR="008B5AB4" w:rsidRDefault="008465F4" w:rsidP="008B5AB4">
      <w:pPr>
        <w:pStyle w:val="Style2"/>
        <w:rPr>
          <w:lang w:val="es-ES"/>
        </w:rPr>
      </w:pPr>
      <w:r w:rsidRPr="004A71B6">
        <w:rPr>
          <w:rStyle w:val="Style3"/>
          <w:lang w:val="es-ES"/>
        </w:rPr>
        <w:t>Ap</w:t>
      </w:r>
      <w:r w:rsidR="00C947E2" w:rsidRPr="004A71B6">
        <w:rPr>
          <w:rStyle w:val="Style3"/>
          <w:lang w:val="es-ES"/>
        </w:rPr>
        <w:t>licación y Extensió</w:t>
      </w:r>
      <w:r w:rsidRPr="004A71B6">
        <w:rPr>
          <w:rStyle w:val="Style3"/>
          <w:lang w:val="es-ES"/>
        </w:rPr>
        <w:t>n:</w:t>
      </w:r>
      <w:r w:rsidRPr="004A71B6">
        <w:rPr>
          <w:lang w:val="es-ES"/>
        </w:rPr>
        <w:tab/>
      </w:r>
    </w:p>
    <w:p w:rsidR="008B5AB4" w:rsidRDefault="008B5AB4" w:rsidP="00015B92">
      <w:pPr>
        <w:pStyle w:val="Style2"/>
        <w:rPr>
          <w:lang w:val="es-ES"/>
        </w:rPr>
      </w:pPr>
    </w:p>
    <w:p w:rsidR="008B5AB4" w:rsidRDefault="008B5AB4" w:rsidP="00015B92">
      <w:pPr>
        <w:pStyle w:val="Style2"/>
        <w:rPr>
          <w:lang w:val="es-ES"/>
        </w:rPr>
      </w:pPr>
    </w:p>
    <w:p w:rsidR="00015B92" w:rsidRPr="00015B92" w:rsidRDefault="00015B92" w:rsidP="00015B92">
      <w:pPr>
        <w:pStyle w:val="Style2"/>
        <w:rPr>
          <w:lang w:val="es-ES"/>
        </w:rPr>
      </w:pPr>
      <w:r>
        <w:rPr>
          <w:lang w:val="es-ES"/>
        </w:rPr>
        <w:tab/>
      </w:r>
    </w:p>
    <w:p w:rsidR="008465F4" w:rsidRPr="007B5375" w:rsidRDefault="008465F4" w:rsidP="008B5AB4">
      <w:pPr>
        <w:pStyle w:val="Style2"/>
        <w:rPr>
          <w:lang w:val="es-ES"/>
        </w:rPr>
      </w:pPr>
      <w:r w:rsidRPr="007B5375">
        <w:rPr>
          <w:rStyle w:val="Style3"/>
          <w:lang w:val="es-ES"/>
        </w:rPr>
        <w:t>Evalua</w:t>
      </w:r>
      <w:r w:rsidR="00C947E2" w:rsidRPr="007B5375">
        <w:rPr>
          <w:rStyle w:val="Style3"/>
          <w:lang w:val="es-ES"/>
        </w:rPr>
        <w:t>ció</w:t>
      </w:r>
      <w:r w:rsidRPr="007B5375">
        <w:rPr>
          <w:rStyle w:val="Style3"/>
          <w:lang w:val="es-ES"/>
        </w:rPr>
        <w:t>n:</w:t>
      </w:r>
      <w:r w:rsidRPr="007B5375">
        <w:rPr>
          <w:lang w:val="es-ES"/>
        </w:rPr>
        <w:tab/>
      </w:r>
    </w:p>
    <w:sectPr w:rsidR="008465F4" w:rsidRPr="007B5375" w:rsidSect="008465F4">
      <w:footerReference w:type="even" r:id="rId7"/>
      <w:footerReference w:type="default" r:id="rId8"/>
      <w:pgSz w:w="12240" w:h="15840"/>
      <w:pgMar w:top="720" w:right="1800" w:bottom="720" w:left="1800" w:header="720" w:footer="7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0D0" w:rsidRDefault="009830D0">
      <w:r>
        <w:separator/>
      </w:r>
    </w:p>
  </w:endnote>
  <w:endnote w:type="continuationSeparator" w:id="0">
    <w:p w:rsidR="009830D0" w:rsidRDefault="00983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New Century Schlbk">
    <w:altName w:val="Century Schoolbook"/>
    <w:charset w:val="00"/>
    <w:family w:val="auto"/>
    <w:pitch w:val="variable"/>
    <w:sig w:usb0="03000000" w:usb1="00000000" w:usb2="00000000" w:usb3="00000000" w:csb0="00000001" w:csb1="00000000"/>
  </w:font>
  <w:font w:name="N Helvetica Narrow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92" w:rsidRDefault="00A77B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15B9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5B92">
      <w:rPr>
        <w:rStyle w:val="PageNumber"/>
      </w:rPr>
      <w:t>1</w:t>
    </w:r>
    <w:r>
      <w:rPr>
        <w:rStyle w:val="PageNumber"/>
      </w:rPr>
      <w:fldChar w:fldCharType="end"/>
    </w:r>
  </w:p>
  <w:p w:rsidR="00015B92" w:rsidRDefault="00015B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B92" w:rsidRDefault="00A77BCE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0"/>
      </w:rPr>
    </w:pPr>
    <w:r>
      <w:rPr>
        <w:rStyle w:val="PageNumber"/>
        <w:rFonts w:ascii="Times New Roman" w:hAnsi="Times New Roman"/>
        <w:sz w:val="20"/>
      </w:rPr>
      <w:fldChar w:fldCharType="begin"/>
    </w:r>
    <w:r w:rsidR="00015B92">
      <w:rPr>
        <w:rStyle w:val="PageNumber"/>
        <w:rFonts w:ascii="Times New Roman" w:hAnsi="Times New Roman"/>
        <w:sz w:val="20"/>
      </w:rPr>
      <w:instrText xml:space="preserve">PAGE  </w:instrText>
    </w:r>
    <w:r>
      <w:rPr>
        <w:rStyle w:val="PageNumber"/>
        <w:rFonts w:ascii="Times New Roman" w:hAnsi="Times New Roman"/>
        <w:sz w:val="20"/>
      </w:rPr>
      <w:fldChar w:fldCharType="separate"/>
    </w:r>
    <w:r w:rsidR="008B5AB4">
      <w:rPr>
        <w:rStyle w:val="PageNumber"/>
        <w:rFonts w:ascii="Times New Roman" w:hAnsi="Times New Roman"/>
        <w:noProof/>
        <w:sz w:val="20"/>
      </w:rPr>
      <w:t>2</w:t>
    </w:r>
    <w:r>
      <w:rPr>
        <w:rStyle w:val="PageNumber"/>
        <w:rFonts w:ascii="Times New Roman" w:hAnsi="Times New Roman"/>
        <w:sz w:val="20"/>
      </w:rPr>
      <w:fldChar w:fldCharType="end"/>
    </w:r>
  </w:p>
  <w:p w:rsidR="00015B92" w:rsidRDefault="00015B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0D0" w:rsidRDefault="009830D0">
      <w:r>
        <w:separator/>
      </w:r>
    </w:p>
  </w:footnote>
  <w:footnote w:type="continuationSeparator" w:id="0">
    <w:p w:rsidR="009830D0" w:rsidRDefault="009830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6D7273"/>
    <w:multiLevelType w:val="hybridMultilevel"/>
    <w:tmpl w:val="DB724CE8"/>
    <w:lvl w:ilvl="0" w:tplc="A7F61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37F2ED8"/>
    <w:multiLevelType w:val="hybridMultilevel"/>
    <w:tmpl w:val="12BC3852"/>
    <w:lvl w:ilvl="0" w:tplc="A7F61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55850D01"/>
    <w:multiLevelType w:val="hybridMultilevel"/>
    <w:tmpl w:val="324CF02A"/>
    <w:lvl w:ilvl="0" w:tplc="A7F610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E5A"/>
    <w:rsid w:val="00015B92"/>
    <w:rsid w:val="000A6B83"/>
    <w:rsid w:val="001661C1"/>
    <w:rsid w:val="0037628B"/>
    <w:rsid w:val="00417BF5"/>
    <w:rsid w:val="00420BAE"/>
    <w:rsid w:val="004A71B6"/>
    <w:rsid w:val="005803A2"/>
    <w:rsid w:val="0059678F"/>
    <w:rsid w:val="006E7A3C"/>
    <w:rsid w:val="00752068"/>
    <w:rsid w:val="007B5375"/>
    <w:rsid w:val="00803391"/>
    <w:rsid w:val="008465F4"/>
    <w:rsid w:val="008B5AB4"/>
    <w:rsid w:val="009830D0"/>
    <w:rsid w:val="00A26D45"/>
    <w:rsid w:val="00A77BCE"/>
    <w:rsid w:val="00AD3425"/>
    <w:rsid w:val="00B13A79"/>
    <w:rsid w:val="00BE09B1"/>
    <w:rsid w:val="00C45E5A"/>
    <w:rsid w:val="00C8420D"/>
    <w:rsid w:val="00C947E2"/>
    <w:rsid w:val="00CC1EA8"/>
    <w:rsid w:val="00CC74BD"/>
    <w:rsid w:val="00CE2E9B"/>
    <w:rsid w:val="00D1315A"/>
    <w:rsid w:val="00D5589A"/>
    <w:rsid w:val="00DF54F0"/>
    <w:rsid w:val="00E30535"/>
    <w:rsid w:val="00EA7A09"/>
    <w:rsid w:val="00ED4C9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uiCompat97To2003/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6E7A3C"/>
    <w:rPr>
      <w:rFonts w:ascii="Palatino" w:eastAsia="Times New Roman" w:hAnsi="Palatino"/>
      <w:sz w:val="24"/>
      <w:lang w:eastAsia="en-US"/>
    </w:rPr>
  </w:style>
  <w:style w:type="paragraph" w:styleId="Heading1">
    <w:name w:val="heading 1"/>
    <w:basedOn w:val="Normal"/>
    <w:next w:val="Normal"/>
    <w:qFormat/>
    <w:rsid w:val="006E7A3C"/>
    <w:pPr>
      <w:keepNext/>
      <w:ind w:left="-90"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anais">
    <w:name w:val="Français"/>
    <w:basedOn w:val="Normal"/>
    <w:rsid w:val="006E7A3C"/>
    <w:rPr>
      <w:lang w:val="fr-FR"/>
    </w:rPr>
  </w:style>
  <w:style w:type="paragraph" w:customStyle="1" w:styleId="Espaol">
    <w:name w:val="Español"/>
    <w:basedOn w:val="Normal"/>
    <w:rsid w:val="006E7A3C"/>
    <w:rPr>
      <w:lang w:val="es-ES_tradnl"/>
    </w:rPr>
  </w:style>
  <w:style w:type="paragraph" w:customStyle="1" w:styleId="1stline">
    <w:name w:val="1st line"/>
    <w:basedOn w:val="Normal"/>
    <w:rsid w:val="006E7A3C"/>
    <w:pPr>
      <w:spacing w:before="60"/>
    </w:pPr>
    <w:rPr>
      <w:rFonts w:ascii="New Century Schlbk" w:hAnsi="New Century Schlbk"/>
      <w:sz w:val="28"/>
      <w:lang w:val="es-ES_tradnl"/>
    </w:rPr>
  </w:style>
  <w:style w:type="character" w:customStyle="1" w:styleId="Hidden-C">
    <w:name w:val="Hidden-C"/>
    <w:basedOn w:val="DefaultParagraphFont"/>
    <w:rsid w:val="006E7A3C"/>
    <w:rPr>
      <w:rFonts w:ascii="N Helvetica Narrow" w:hAnsi="N Helvetica Narrow"/>
      <w:vanish/>
    </w:rPr>
  </w:style>
  <w:style w:type="paragraph" w:styleId="Footer">
    <w:name w:val="footer"/>
    <w:basedOn w:val="Normal"/>
    <w:rsid w:val="006E7A3C"/>
    <w:pPr>
      <w:tabs>
        <w:tab w:val="center" w:pos="4320"/>
        <w:tab w:val="right" w:pos="8640"/>
      </w:tabs>
    </w:pPr>
  </w:style>
  <w:style w:type="paragraph" w:customStyle="1" w:styleId="Style1">
    <w:name w:val="Style1"/>
    <w:basedOn w:val="Heading1"/>
    <w:rsid w:val="006E7A3C"/>
    <w:rPr>
      <w:rFonts w:ascii="Impact" w:hAnsi="Impact"/>
      <w:sz w:val="48"/>
    </w:rPr>
  </w:style>
  <w:style w:type="paragraph" w:customStyle="1" w:styleId="Style2">
    <w:name w:val="Style2"/>
    <w:basedOn w:val="Normal"/>
    <w:rsid w:val="006E7A3C"/>
    <w:pPr>
      <w:tabs>
        <w:tab w:val="left" w:pos="3600"/>
      </w:tabs>
      <w:spacing w:before="160"/>
      <w:ind w:left="3600" w:hanging="3600"/>
    </w:pPr>
    <w:rPr>
      <w:rFonts w:ascii="Times New Roman" w:hAnsi="Times New Roman"/>
    </w:rPr>
  </w:style>
  <w:style w:type="character" w:customStyle="1" w:styleId="Style3">
    <w:name w:val="Style3"/>
    <w:basedOn w:val="DefaultParagraphFont"/>
    <w:rsid w:val="006E7A3C"/>
    <w:rPr>
      <w:b/>
      <w:smallCaps/>
    </w:rPr>
  </w:style>
  <w:style w:type="character" w:styleId="PageNumber">
    <w:name w:val="page number"/>
    <w:basedOn w:val="DefaultParagraphFont"/>
    <w:rsid w:val="006E7A3C"/>
  </w:style>
  <w:style w:type="paragraph" w:styleId="Header">
    <w:name w:val="header"/>
    <w:basedOn w:val="Normal"/>
    <w:rsid w:val="006E7A3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D1C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What’s the Weather Like</vt:lpstr>
    </vt:vector>
  </TitlesOfParts>
  <Company>J &amp; S Mearns et cie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the Weather Like</dc:title>
  <dc:creator>Sally Mearns</dc:creator>
  <cp:lastModifiedBy>Tunzi</cp:lastModifiedBy>
  <cp:revision>2</cp:revision>
  <cp:lastPrinted>2005-05-21T18:28:00Z</cp:lastPrinted>
  <dcterms:created xsi:type="dcterms:W3CDTF">2013-07-17T23:20:00Z</dcterms:created>
  <dcterms:modified xsi:type="dcterms:W3CDTF">2013-07-17T23:20:00Z</dcterms:modified>
</cp:coreProperties>
</file>